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D6C" w:rsidRDefault="00CE5D6C" w:rsidP="00CE5D6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D6C" w:rsidRDefault="00CE5D6C" w:rsidP="00CE5D6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172" w:rsidRDefault="00BB1172" w:rsidP="00CE5D6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172" w:rsidRDefault="00BB1172" w:rsidP="00CE5D6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D6C" w:rsidRPr="00BB1172" w:rsidRDefault="00BB1172" w:rsidP="00BB11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172">
        <w:rPr>
          <w:rFonts w:ascii="Times New Roman" w:hAnsi="Times New Roman" w:cs="Times New Roman"/>
          <w:sz w:val="24"/>
          <w:szCs w:val="24"/>
        </w:rPr>
        <w:t>Temporary Disability</w:t>
      </w:r>
    </w:p>
    <w:p w:rsidR="00CE5D6C" w:rsidRPr="00CE5D6C" w:rsidRDefault="00CE5D6C" w:rsidP="00CE5D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D6C">
        <w:rPr>
          <w:rFonts w:ascii="Times New Roman" w:hAnsi="Times New Roman" w:cs="Times New Roman"/>
          <w:sz w:val="24"/>
          <w:szCs w:val="24"/>
        </w:rPr>
        <w:t>Student’s Name</w:t>
      </w:r>
    </w:p>
    <w:p w:rsidR="00CE5D6C" w:rsidRPr="00CE5D6C" w:rsidRDefault="00CE5D6C" w:rsidP="00CE5D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D6C">
        <w:rPr>
          <w:rFonts w:ascii="Times New Roman" w:hAnsi="Times New Roman" w:cs="Times New Roman"/>
          <w:sz w:val="24"/>
          <w:szCs w:val="24"/>
        </w:rPr>
        <w:t>Instructor’s Name</w:t>
      </w:r>
    </w:p>
    <w:p w:rsidR="00CE5D6C" w:rsidRPr="00CE5D6C" w:rsidRDefault="00CE5D6C" w:rsidP="00CE5D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D6C">
        <w:rPr>
          <w:rFonts w:ascii="Times New Roman" w:hAnsi="Times New Roman" w:cs="Times New Roman"/>
          <w:sz w:val="24"/>
          <w:szCs w:val="24"/>
        </w:rPr>
        <w:t>Date</w:t>
      </w:r>
    </w:p>
    <w:p w:rsidR="00CE5D6C" w:rsidRPr="00CE5D6C" w:rsidRDefault="00CE5D6C" w:rsidP="00CE5D6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D6C" w:rsidRDefault="00CE5D6C" w:rsidP="00CE5D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1172" w:rsidRDefault="00BB11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E5D6C" w:rsidRPr="00BB1172" w:rsidRDefault="00BB1172" w:rsidP="00BB11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172">
        <w:rPr>
          <w:rFonts w:ascii="Times New Roman" w:hAnsi="Times New Roman" w:cs="Times New Roman"/>
          <w:sz w:val="24"/>
          <w:szCs w:val="24"/>
        </w:rPr>
        <w:lastRenderedPageBreak/>
        <w:t>Temporary Disability</w:t>
      </w:r>
    </w:p>
    <w:p w:rsidR="00775DC9" w:rsidRPr="00CE5D6C" w:rsidRDefault="00624B8F" w:rsidP="00CE5D6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E5D6C">
        <w:rPr>
          <w:rFonts w:ascii="Times New Roman" w:hAnsi="Times New Roman" w:cs="Times New Roman"/>
          <w:sz w:val="24"/>
          <w:szCs w:val="24"/>
        </w:rPr>
        <w:t xml:space="preserve">Several laws </w:t>
      </w:r>
      <w:r w:rsidR="00BC6164">
        <w:rPr>
          <w:rFonts w:ascii="Times New Roman" w:hAnsi="Times New Roman" w:cs="Times New Roman"/>
          <w:sz w:val="24"/>
          <w:szCs w:val="24"/>
        </w:rPr>
        <w:t>are used</w:t>
      </w:r>
      <w:r w:rsidRPr="00CE5D6C">
        <w:rPr>
          <w:rFonts w:ascii="Times New Roman" w:hAnsi="Times New Roman" w:cs="Times New Roman"/>
          <w:sz w:val="24"/>
          <w:szCs w:val="24"/>
        </w:rPr>
        <w:t xml:space="preserve"> regarding temporary disabilities in </w:t>
      </w:r>
      <w:r w:rsidR="00BC6164">
        <w:rPr>
          <w:rFonts w:ascii="Times New Roman" w:hAnsi="Times New Roman" w:cs="Times New Roman"/>
          <w:sz w:val="24"/>
          <w:szCs w:val="24"/>
        </w:rPr>
        <w:t xml:space="preserve">a </w:t>
      </w:r>
      <w:bookmarkStart w:id="0" w:name="_GoBack"/>
      <w:bookmarkEnd w:id="0"/>
      <w:r w:rsidRPr="00CE5D6C">
        <w:rPr>
          <w:rFonts w:ascii="Times New Roman" w:hAnsi="Times New Roman" w:cs="Times New Roman"/>
          <w:sz w:val="24"/>
          <w:szCs w:val="24"/>
        </w:rPr>
        <w:t xml:space="preserve">workplace after President Bush signed the Americans </w:t>
      </w:r>
      <w:r w:rsidR="00BB1172">
        <w:rPr>
          <w:rFonts w:ascii="Times New Roman" w:hAnsi="Times New Roman" w:cs="Times New Roman"/>
          <w:sz w:val="24"/>
          <w:szCs w:val="24"/>
        </w:rPr>
        <w:t xml:space="preserve">with Disabilities Act in 1990. </w:t>
      </w:r>
      <w:r w:rsidRPr="00CE5D6C">
        <w:rPr>
          <w:rFonts w:ascii="Times New Roman" w:hAnsi="Times New Roman" w:cs="Times New Roman"/>
          <w:sz w:val="24"/>
          <w:szCs w:val="24"/>
        </w:rPr>
        <w:t xml:space="preserve">The guidelines cover </w:t>
      </w:r>
      <w:r w:rsidR="007674FE" w:rsidRPr="00CE5D6C">
        <w:rPr>
          <w:rFonts w:ascii="Times New Roman" w:hAnsi="Times New Roman" w:cs="Times New Roman"/>
          <w:sz w:val="24"/>
          <w:szCs w:val="24"/>
        </w:rPr>
        <w:t>both physical</w:t>
      </w:r>
      <w:r w:rsidRPr="00CE5D6C">
        <w:rPr>
          <w:rFonts w:ascii="Times New Roman" w:hAnsi="Times New Roman" w:cs="Times New Roman"/>
          <w:sz w:val="24"/>
          <w:szCs w:val="24"/>
        </w:rPr>
        <w:t xml:space="preserve"> and mental issues, making the workers access </w:t>
      </w:r>
      <w:r w:rsidR="007674FE" w:rsidRPr="00CE5D6C">
        <w:rPr>
          <w:rFonts w:ascii="Times New Roman" w:hAnsi="Times New Roman" w:cs="Times New Roman"/>
          <w:sz w:val="24"/>
          <w:szCs w:val="24"/>
        </w:rPr>
        <w:t>benefits at</w:t>
      </w:r>
      <w:r w:rsidRPr="00CE5D6C">
        <w:rPr>
          <w:rFonts w:ascii="Times New Roman" w:hAnsi="Times New Roman" w:cs="Times New Roman"/>
          <w:sz w:val="24"/>
          <w:szCs w:val="24"/>
        </w:rPr>
        <w:t xml:space="preserve"> work and in their private lives. </w:t>
      </w:r>
    </w:p>
    <w:p w:rsidR="007A5B37" w:rsidRPr="00CE5D6C" w:rsidRDefault="00624B8F" w:rsidP="00CE5D6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E5D6C">
        <w:rPr>
          <w:rFonts w:ascii="Times New Roman" w:hAnsi="Times New Roman" w:cs="Times New Roman"/>
          <w:sz w:val="24"/>
          <w:szCs w:val="24"/>
        </w:rPr>
        <w:t xml:space="preserve"> </w:t>
      </w:r>
      <w:r w:rsidR="007674FE" w:rsidRPr="00CE5D6C">
        <w:rPr>
          <w:rFonts w:ascii="Times New Roman" w:hAnsi="Times New Roman" w:cs="Times New Roman"/>
          <w:sz w:val="24"/>
          <w:szCs w:val="24"/>
        </w:rPr>
        <w:t>One</w:t>
      </w:r>
      <w:r w:rsidRPr="00CE5D6C">
        <w:rPr>
          <w:rFonts w:ascii="Times New Roman" w:hAnsi="Times New Roman" w:cs="Times New Roman"/>
          <w:sz w:val="24"/>
          <w:szCs w:val="24"/>
        </w:rPr>
        <w:t xml:space="preserve"> of the laws applied in short term </w:t>
      </w:r>
      <w:r w:rsidR="007674FE" w:rsidRPr="00CE5D6C">
        <w:rPr>
          <w:rFonts w:ascii="Times New Roman" w:hAnsi="Times New Roman" w:cs="Times New Roman"/>
          <w:sz w:val="24"/>
          <w:szCs w:val="24"/>
        </w:rPr>
        <w:t>disability is the</w:t>
      </w:r>
      <w:r w:rsidRPr="00CE5D6C">
        <w:rPr>
          <w:rFonts w:ascii="Times New Roman" w:hAnsi="Times New Roman" w:cs="Times New Roman"/>
          <w:sz w:val="24"/>
          <w:szCs w:val="24"/>
        </w:rPr>
        <w:t xml:space="preserve"> definition of the term 'disability.' According to the Equal </w:t>
      </w:r>
      <w:r w:rsidR="007674FE" w:rsidRPr="00CE5D6C">
        <w:rPr>
          <w:rFonts w:ascii="Times New Roman" w:hAnsi="Times New Roman" w:cs="Times New Roman"/>
          <w:sz w:val="24"/>
          <w:szCs w:val="24"/>
        </w:rPr>
        <w:t>Opportunity Employment</w:t>
      </w:r>
      <w:r w:rsidRPr="00CE5D6C">
        <w:rPr>
          <w:rFonts w:ascii="Times New Roman" w:hAnsi="Times New Roman" w:cs="Times New Roman"/>
          <w:sz w:val="24"/>
          <w:szCs w:val="24"/>
        </w:rPr>
        <w:t xml:space="preserve"> Commission, </w:t>
      </w:r>
      <w:r w:rsidR="007674FE" w:rsidRPr="00CE5D6C">
        <w:rPr>
          <w:rFonts w:ascii="Times New Roman" w:hAnsi="Times New Roman" w:cs="Times New Roman"/>
          <w:sz w:val="24"/>
          <w:szCs w:val="24"/>
        </w:rPr>
        <w:t>disability is</w:t>
      </w:r>
      <w:r w:rsidRPr="00CE5D6C">
        <w:rPr>
          <w:rFonts w:ascii="Times New Roman" w:hAnsi="Times New Roman" w:cs="Times New Roman"/>
          <w:sz w:val="24"/>
          <w:szCs w:val="24"/>
        </w:rPr>
        <w:t xml:space="preserve"> where one or </w:t>
      </w:r>
      <w:r w:rsidR="007674FE" w:rsidRPr="00CE5D6C">
        <w:rPr>
          <w:rFonts w:ascii="Times New Roman" w:hAnsi="Times New Roman" w:cs="Times New Roman"/>
          <w:sz w:val="24"/>
          <w:szCs w:val="24"/>
        </w:rPr>
        <w:t xml:space="preserve">more </w:t>
      </w:r>
      <w:r w:rsidRPr="00CE5D6C">
        <w:rPr>
          <w:rFonts w:ascii="Times New Roman" w:hAnsi="Times New Roman" w:cs="Times New Roman"/>
          <w:sz w:val="24"/>
          <w:szCs w:val="24"/>
        </w:rPr>
        <w:t xml:space="preserve">significant aspects of one's life </w:t>
      </w:r>
      <w:r w:rsidR="007674FE" w:rsidRPr="00CE5D6C">
        <w:rPr>
          <w:rFonts w:ascii="Times New Roman" w:hAnsi="Times New Roman" w:cs="Times New Roman"/>
          <w:sz w:val="24"/>
          <w:szCs w:val="24"/>
        </w:rPr>
        <w:t>are</w:t>
      </w:r>
      <w:r w:rsidRPr="00CE5D6C">
        <w:rPr>
          <w:rFonts w:ascii="Times New Roman" w:hAnsi="Times New Roman" w:cs="Times New Roman"/>
          <w:sz w:val="24"/>
          <w:szCs w:val="24"/>
        </w:rPr>
        <w:t xml:space="preserve"> altered, primarily </w:t>
      </w:r>
      <w:r w:rsidR="00E9604B" w:rsidRPr="00CE5D6C">
        <w:rPr>
          <w:rFonts w:ascii="Times New Roman" w:hAnsi="Times New Roman" w:cs="Times New Roman"/>
          <w:sz w:val="24"/>
          <w:szCs w:val="24"/>
        </w:rPr>
        <w:t>due to impairment (</w:t>
      </w:r>
      <w:r w:rsidR="00BB11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Math et al., 2019). </w:t>
      </w:r>
      <w:r w:rsidR="007674FE" w:rsidRPr="00CE5D6C">
        <w:rPr>
          <w:rFonts w:ascii="Times New Roman" w:hAnsi="Times New Roman" w:cs="Times New Roman"/>
          <w:sz w:val="24"/>
          <w:szCs w:val="24"/>
        </w:rPr>
        <w:t>The law</w:t>
      </w:r>
      <w:r w:rsidRPr="00CE5D6C">
        <w:rPr>
          <w:rFonts w:ascii="Times New Roman" w:hAnsi="Times New Roman" w:cs="Times New Roman"/>
          <w:sz w:val="24"/>
          <w:szCs w:val="24"/>
        </w:rPr>
        <w:t xml:space="preserve"> is applied in determining whether an employee should </w:t>
      </w:r>
      <w:r w:rsidR="007674FE" w:rsidRPr="00CE5D6C">
        <w:rPr>
          <w:rFonts w:ascii="Times New Roman" w:hAnsi="Times New Roman" w:cs="Times New Roman"/>
          <w:sz w:val="24"/>
          <w:szCs w:val="24"/>
        </w:rPr>
        <w:t>receive disability</w:t>
      </w:r>
      <w:r w:rsidRPr="00CE5D6C">
        <w:rPr>
          <w:rFonts w:ascii="Times New Roman" w:hAnsi="Times New Roman" w:cs="Times New Roman"/>
          <w:sz w:val="24"/>
          <w:szCs w:val="24"/>
        </w:rPr>
        <w:t xml:space="preserve"> benefits. </w:t>
      </w:r>
      <w:r w:rsidR="007674FE" w:rsidRPr="00CE5D6C">
        <w:rPr>
          <w:rFonts w:ascii="Times New Roman" w:hAnsi="Times New Roman" w:cs="Times New Roman"/>
          <w:sz w:val="24"/>
          <w:szCs w:val="24"/>
        </w:rPr>
        <w:t>The</w:t>
      </w:r>
      <w:r w:rsidRPr="00CE5D6C">
        <w:rPr>
          <w:rFonts w:ascii="Times New Roman" w:hAnsi="Times New Roman" w:cs="Times New Roman"/>
          <w:sz w:val="24"/>
          <w:szCs w:val="24"/>
        </w:rPr>
        <w:t xml:space="preserve"> </w:t>
      </w:r>
      <w:r w:rsidR="007674FE" w:rsidRPr="00CE5D6C">
        <w:rPr>
          <w:rFonts w:ascii="Times New Roman" w:hAnsi="Times New Roman" w:cs="Times New Roman"/>
          <w:sz w:val="24"/>
          <w:szCs w:val="24"/>
        </w:rPr>
        <w:t>employer assesses</w:t>
      </w:r>
      <w:r w:rsidRPr="00CE5D6C">
        <w:rPr>
          <w:rFonts w:ascii="Times New Roman" w:hAnsi="Times New Roman" w:cs="Times New Roman"/>
          <w:sz w:val="24"/>
          <w:szCs w:val="24"/>
        </w:rPr>
        <w:t xml:space="preserve"> the ADA and, after that, decides </w:t>
      </w:r>
      <w:r w:rsidR="007674FE" w:rsidRPr="00CE5D6C">
        <w:rPr>
          <w:rFonts w:ascii="Times New Roman" w:hAnsi="Times New Roman" w:cs="Times New Roman"/>
          <w:sz w:val="24"/>
          <w:szCs w:val="24"/>
        </w:rPr>
        <w:t>if the</w:t>
      </w:r>
      <w:r w:rsidRPr="00CE5D6C">
        <w:rPr>
          <w:rFonts w:ascii="Times New Roman" w:hAnsi="Times New Roman" w:cs="Times New Roman"/>
          <w:sz w:val="24"/>
          <w:szCs w:val="24"/>
        </w:rPr>
        <w:t xml:space="preserve"> case presented is disability-based. </w:t>
      </w:r>
      <w:r w:rsidR="00BB1172">
        <w:rPr>
          <w:rFonts w:ascii="Times New Roman" w:hAnsi="Times New Roman" w:cs="Times New Roman"/>
          <w:sz w:val="24"/>
          <w:szCs w:val="24"/>
        </w:rPr>
        <w:t>Also, t</w:t>
      </w:r>
      <w:r w:rsidRPr="00CE5D6C">
        <w:rPr>
          <w:rFonts w:ascii="Times New Roman" w:hAnsi="Times New Roman" w:cs="Times New Roman"/>
          <w:sz w:val="24"/>
          <w:szCs w:val="24"/>
        </w:rPr>
        <w:t xml:space="preserve">he law gives guidelines on temporary accommodation for workers facing temporary disabilities at work. </w:t>
      </w:r>
      <w:r w:rsidR="007674FE" w:rsidRPr="00CE5D6C">
        <w:rPr>
          <w:rFonts w:ascii="Times New Roman" w:hAnsi="Times New Roman" w:cs="Times New Roman"/>
          <w:sz w:val="24"/>
          <w:szCs w:val="24"/>
        </w:rPr>
        <w:t>It</w:t>
      </w:r>
      <w:r w:rsidRPr="00CE5D6C">
        <w:rPr>
          <w:rFonts w:ascii="Times New Roman" w:hAnsi="Times New Roman" w:cs="Times New Roman"/>
          <w:sz w:val="24"/>
          <w:szCs w:val="24"/>
        </w:rPr>
        <w:t xml:space="preserve"> refers to the changes done </w:t>
      </w:r>
      <w:r w:rsidR="007674FE" w:rsidRPr="00CE5D6C">
        <w:rPr>
          <w:rFonts w:ascii="Times New Roman" w:hAnsi="Times New Roman" w:cs="Times New Roman"/>
          <w:sz w:val="24"/>
          <w:szCs w:val="24"/>
        </w:rPr>
        <w:t>as per</w:t>
      </w:r>
      <w:r w:rsidRPr="00CE5D6C">
        <w:rPr>
          <w:rFonts w:ascii="Times New Roman" w:hAnsi="Times New Roman" w:cs="Times New Roman"/>
          <w:sz w:val="24"/>
          <w:szCs w:val="24"/>
        </w:rPr>
        <w:t xml:space="preserve"> the directions by the United States </w:t>
      </w:r>
      <w:r w:rsidR="007674FE" w:rsidRPr="00CE5D6C">
        <w:rPr>
          <w:rFonts w:ascii="Times New Roman" w:hAnsi="Times New Roman" w:cs="Times New Roman"/>
          <w:sz w:val="24"/>
          <w:szCs w:val="24"/>
        </w:rPr>
        <w:t>Department of</w:t>
      </w:r>
      <w:r w:rsidRPr="00CE5D6C">
        <w:rPr>
          <w:rFonts w:ascii="Times New Roman" w:hAnsi="Times New Roman" w:cs="Times New Roman"/>
          <w:sz w:val="24"/>
          <w:szCs w:val="24"/>
        </w:rPr>
        <w:t xml:space="preserve"> Labor, where the bosses ensure changes to support the impaired workers complete their tasks. For example, an employee with a brok</w:t>
      </w:r>
      <w:r w:rsidR="002D1882" w:rsidRPr="00CE5D6C">
        <w:rPr>
          <w:rFonts w:ascii="Times New Roman" w:hAnsi="Times New Roman" w:cs="Times New Roman"/>
          <w:sz w:val="24"/>
          <w:szCs w:val="24"/>
        </w:rPr>
        <w:t xml:space="preserve">en leg needs a larger space, which makes them finish their </w:t>
      </w:r>
      <w:r w:rsidR="007674FE" w:rsidRPr="00CE5D6C">
        <w:rPr>
          <w:rFonts w:ascii="Times New Roman" w:hAnsi="Times New Roman" w:cs="Times New Roman"/>
          <w:sz w:val="24"/>
          <w:szCs w:val="24"/>
        </w:rPr>
        <w:t>duties and</w:t>
      </w:r>
      <w:r w:rsidR="002D1882" w:rsidRPr="00CE5D6C">
        <w:rPr>
          <w:rFonts w:ascii="Times New Roman" w:hAnsi="Times New Roman" w:cs="Times New Roman"/>
          <w:sz w:val="24"/>
          <w:szCs w:val="24"/>
        </w:rPr>
        <w:t xml:space="preserve"> continue to recover. </w:t>
      </w:r>
    </w:p>
    <w:p w:rsidR="002D1882" w:rsidRPr="00CE5D6C" w:rsidRDefault="00624B8F" w:rsidP="00CE5D6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E5D6C">
        <w:rPr>
          <w:rFonts w:ascii="Times New Roman" w:hAnsi="Times New Roman" w:cs="Times New Roman"/>
          <w:sz w:val="24"/>
          <w:szCs w:val="24"/>
        </w:rPr>
        <w:t>One is said to comply with the Disabilities act if seve</w:t>
      </w:r>
      <w:r w:rsidR="00BB1172">
        <w:rPr>
          <w:rFonts w:ascii="Times New Roman" w:hAnsi="Times New Roman" w:cs="Times New Roman"/>
          <w:sz w:val="24"/>
          <w:szCs w:val="24"/>
        </w:rPr>
        <w:t xml:space="preserve">ral circumstances are evident. </w:t>
      </w:r>
      <w:r w:rsidRPr="00CE5D6C">
        <w:rPr>
          <w:rFonts w:ascii="Times New Roman" w:hAnsi="Times New Roman" w:cs="Times New Roman"/>
          <w:sz w:val="24"/>
          <w:szCs w:val="24"/>
        </w:rPr>
        <w:t xml:space="preserve">The workers must be impaired either </w:t>
      </w:r>
      <w:r w:rsidR="007674FE" w:rsidRPr="00CE5D6C">
        <w:rPr>
          <w:rFonts w:ascii="Times New Roman" w:hAnsi="Times New Roman" w:cs="Times New Roman"/>
          <w:sz w:val="24"/>
          <w:szCs w:val="24"/>
        </w:rPr>
        <w:t>physically or</w:t>
      </w:r>
      <w:r w:rsidRPr="00CE5D6C">
        <w:rPr>
          <w:rFonts w:ascii="Times New Roman" w:hAnsi="Times New Roman" w:cs="Times New Roman"/>
          <w:sz w:val="24"/>
          <w:szCs w:val="24"/>
        </w:rPr>
        <w:t xml:space="preserve"> mentally and, therefore, unable </w:t>
      </w:r>
      <w:r w:rsidR="007674FE" w:rsidRPr="00CE5D6C">
        <w:rPr>
          <w:rFonts w:ascii="Times New Roman" w:hAnsi="Times New Roman" w:cs="Times New Roman"/>
          <w:sz w:val="24"/>
          <w:szCs w:val="24"/>
        </w:rPr>
        <w:t>to run</w:t>
      </w:r>
      <w:r w:rsidRPr="00CE5D6C">
        <w:rPr>
          <w:rFonts w:ascii="Times New Roman" w:hAnsi="Times New Roman" w:cs="Times New Roman"/>
          <w:sz w:val="24"/>
          <w:szCs w:val="24"/>
        </w:rPr>
        <w:t xml:space="preserve"> day-to-day activities as expected. Notably, the injury does not have to occur while in the workers. </w:t>
      </w:r>
      <w:r w:rsidR="007674FE" w:rsidRPr="00CE5D6C">
        <w:rPr>
          <w:rFonts w:ascii="Times New Roman" w:hAnsi="Times New Roman" w:cs="Times New Roman"/>
          <w:sz w:val="24"/>
          <w:szCs w:val="24"/>
        </w:rPr>
        <w:t>The</w:t>
      </w:r>
      <w:r w:rsidRPr="00CE5D6C">
        <w:rPr>
          <w:rFonts w:ascii="Times New Roman" w:hAnsi="Times New Roman" w:cs="Times New Roman"/>
          <w:sz w:val="24"/>
          <w:szCs w:val="24"/>
        </w:rPr>
        <w:t xml:space="preserve"> short term </w:t>
      </w:r>
      <w:r w:rsidR="007674FE" w:rsidRPr="00CE5D6C">
        <w:rPr>
          <w:rFonts w:ascii="Times New Roman" w:hAnsi="Times New Roman" w:cs="Times New Roman"/>
          <w:sz w:val="24"/>
          <w:szCs w:val="24"/>
        </w:rPr>
        <w:t>insurance cover</w:t>
      </w:r>
      <w:r w:rsidRPr="00CE5D6C">
        <w:rPr>
          <w:rFonts w:ascii="Times New Roman" w:hAnsi="Times New Roman" w:cs="Times New Roman"/>
          <w:sz w:val="24"/>
          <w:szCs w:val="24"/>
        </w:rPr>
        <w:t xml:space="preserve"> incorporates the accidents happening at work, preventing the workers from attaining financial benefits while at work. </w:t>
      </w:r>
      <w:r w:rsidR="007674FE" w:rsidRPr="00CE5D6C">
        <w:rPr>
          <w:rFonts w:ascii="Times New Roman" w:hAnsi="Times New Roman" w:cs="Times New Roman"/>
          <w:sz w:val="24"/>
          <w:szCs w:val="24"/>
        </w:rPr>
        <w:t>Thus</w:t>
      </w:r>
      <w:r w:rsidRPr="00CE5D6C">
        <w:rPr>
          <w:rFonts w:ascii="Times New Roman" w:hAnsi="Times New Roman" w:cs="Times New Roman"/>
          <w:sz w:val="24"/>
          <w:szCs w:val="24"/>
        </w:rPr>
        <w:t>, workers only need to prove impairment to receive the cover. Also, workers qualify for the benefits if the injuries p</w:t>
      </w:r>
      <w:r w:rsidR="00BB1172">
        <w:rPr>
          <w:rFonts w:ascii="Times New Roman" w:hAnsi="Times New Roman" w:cs="Times New Roman"/>
          <w:sz w:val="24"/>
          <w:szCs w:val="24"/>
        </w:rPr>
        <w:t xml:space="preserve">ersist for two weeks and more. </w:t>
      </w:r>
      <w:r w:rsidRPr="00CE5D6C">
        <w:rPr>
          <w:rFonts w:ascii="Times New Roman" w:hAnsi="Times New Roman" w:cs="Times New Roman"/>
          <w:sz w:val="24"/>
          <w:szCs w:val="24"/>
        </w:rPr>
        <w:t xml:space="preserve">It </w:t>
      </w:r>
      <w:r w:rsidR="007674FE" w:rsidRPr="00CE5D6C">
        <w:rPr>
          <w:rFonts w:ascii="Times New Roman" w:hAnsi="Times New Roman" w:cs="Times New Roman"/>
          <w:sz w:val="24"/>
          <w:szCs w:val="24"/>
        </w:rPr>
        <w:t>is the</w:t>
      </w:r>
      <w:r w:rsidRPr="00CE5D6C">
        <w:rPr>
          <w:rFonts w:ascii="Times New Roman" w:hAnsi="Times New Roman" w:cs="Times New Roman"/>
          <w:sz w:val="24"/>
          <w:szCs w:val="24"/>
        </w:rPr>
        <w:t xml:space="preserve"> case because insurance covers begin 14 </w:t>
      </w:r>
      <w:r w:rsidR="007674FE" w:rsidRPr="00CE5D6C">
        <w:rPr>
          <w:rFonts w:ascii="Times New Roman" w:hAnsi="Times New Roman" w:cs="Times New Roman"/>
          <w:sz w:val="24"/>
          <w:szCs w:val="24"/>
        </w:rPr>
        <w:t>days after</w:t>
      </w:r>
      <w:r w:rsidRPr="00CE5D6C">
        <w:rPr>
          <w:rFonts w:ascii="Times New Roman" w:hAnsi="Times New Roman" w:cs="Times New Roman"/>
          <w:sz w:val="24"/>
          <w:szCs w:val="24"/>
        </w:rPr>
        <w:t xml:space="preserve"> the workers encounter situations altering their work. </w:t>
      </w:r>
    </w:p>
    <w:p w:rsidR="00A954F9" w:rsidRPr="00CE5D6C" w:rsidRDefault="00624B8F" w:rsidP="00CE5D6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E5D6C">
        <w:rPr>
          <w:rFonts w:ascii="Times New Roman" w:hAnsi="Times New Roman" w:cs="Times New Roman"/>
          <w:sz w:val="24"/>
          <w:szCs w:val="24"/>
        </w:rPr>
        <w:lastRenderedPageBreak/>
        <w:t xml:space="preserve"> Workers suffering temporary </w:t>
      </w:r>
      <w:r w:rsidR="007674FE" w:rsidRPr="00CE5D6C">
        <w:rPr>
          <w:rFonts w:ascii="Times New Roman" w:hAnsi="Times New Roman" w:cs="Times New Roman"/>
          <w:sz w:val="24"/>
          <w:szCs w:val="24"/>
        </w:rPr>
        <w:t>disabilities in</w:t>
      </w:r>
      <w:r w:rsidRPr="00CE5D6C">
        <w:rPr>
          <w:rFonts w:ascii="Times New Roman" w:hAnsi="Times New Roman" w:cs="Times New Roman"/>
          <w:sz w:val="24"/>
          <w:szCs w:val="24"/>
        </w:rPr>
        <w:t xml:space="preserve"> workplace access several benefits offered </w:t>
      </w:r>
      <w:r w:rsidR="007674FE" w:rsidRPr="00CE5D6C">
        <w:rPr>
          <w:rFonts w:ascii="Times New Roman" w:hAnsi="Times New Roman" w:cs="Times New Roman"/>
          <w:sz w:val="24"/>
          <w:szCs w:val="24"/>
        </w:rPr>
        <w:t>by their</w:t>
      </w:r>
      <w:r w:rsidR="00BB1172">
        <w:rPr>
          <w:rFonts w:ascii="Times New Roman" w:hAnsi="Times New Roman" w:cs="Times New Roman"/>
          <w:sz w:val="24"/>
          <w:szCs w:val="24"/>
        </w:rPr>
        <w:t xml:space="preserve"> insurers. </w:t>
      </w:r>
      <w:r w:rsidRPr="00CE5D6C">
        <w:rPr>
          <w:rFonts w:ascii="Times New Roman" w:hAnsi="Times New Roman" w:cs="Times New Roman"/>
          <w:sz w:val="24"/>
          <w:szCs w:val="24"/>
        </w:rPr>
        <w:t xml:space="preserve">The workers are paid 40 to 60% of their salaries </w:t>
      </w:r>
      <w:r w:rsidR="00E9604B" w:rsidRPr="00CE5D6C">
        <w:rPr>
          <w:rFonts w:ascii="Times New Roman" w:hAnsi="Times New Roman" w:cs="Times New Roman"/>
          <w:sz w:val="24"/>
          <w:szCs w:val="24"/>
        </w:rPr>
        <w:t>as they stay home for recovery (</w:t>
      </w:r>
      <w:r w:rsidR="00E9604B"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Campbell et al., 2017). </w:t>
      </w:r>
      <w:r w:rsidR="00BB1172">
        <w:rPr>
          <w:rFonts w:ascii="Times New Roman" w:hAnsi="Times New Roman" w:cs="Times New Roman"/>
          <w:sz w:val="24"/>
          <w:szCs w:val="24"/>
        </w:rPr>
        <w:t>Additionally, t</w:t>
      </w:r>
      <w:r w:rsidR="00775DC9" w:rsidRPr="00CE5D6C">
        <w:rPr>
          <w:rFonts w:ascii="Times New Roman" w:hAnsi="Times New Roman" w:cs="Times New Roman"/>
          <w:sz w:val="24"/>
          <w:szCs w:val="24"/>
        </w:rPr>
        <w:t xml:space="preserve">hey are allowed to stay away from work for </w:t>
      </w:r>
      <w:r w:rsidR="007674FE" w:rsidRPr="00CE5D6C">
        <w:rPr>
          <w:rFonts w:ascii="Times New Roman" w:hAnsi="Times New Roman" w:cs="Times New Roman"/>
          <w:sz w:val="24"/>
          <w:szCs w:val="24"/>
        </w:rPr>
        <w:t>nine to</w:t>
      </w:r>
      <w:r w:rsidR="00775DC9" w:rsidRPr="00CE5D6C">
        <w:rPr>
          <w:rFonts w:ascii="Times New Roman" w:hAnsi="Times New Roman" w:cs="Times New Roman"/>
          <w:sz w:val="24"/>
          <w:szCs w:val="24"/>
        </w:rPr>
        <w:t xml:space="preserve"> fifty-two weeks, depending on the severity of the condition. </w:t>
      </w:r>
      <w:r w:rsidR="007674FE" w:rsidRPr="00CE5D6C">
        <w:rPr>
          <w:rFonts w:ascii="Times New Roman" w:hAnsi="Times New Roman" w:cs="Times New Roman"/>
          <w:sz w:val="24"/>
          <w:szCs w:val="24"/>
        </w:rPr>
        <w:t>Nevertheless</w:t>
      </w:r>
      <w:r w:rsidR="00775DC9" w:rsidRPr="00CE5D6C">
        <w:rPr>
          <w:rFonts w:ascii="Times New Roman" w:hAnsi="Times New Roman" w:cs="Times New Roman"/>
          <w:sz w:val="24"/>
          <w:szCs w:val="24"/>
        </w:rPr>
        <w:t xml:space="preserve">, the law surrounding these </w:t>
      </w:r>
      <w:r w:rsidR="007674FE" w:rsidRPr="00CE5D6C">
        <w:rPr>
          <w:rFonts w:ascii="Times New Roman" w:hAnsi="Times New Roman" w:cs="Times New Roman"/>
          <w:sz w:val="24"/>
          <w:szCs w:val="24"/>
        </w:rPr>
        <w:t xml:space="preserve">benefits </w:t>
      </w:r>
      <w:r w:rsidR="00775DC9" w:rsidRPr="00CE5D6C">
        <w:rPr>
          <w:rFonts w:ascii="Times New Roman" w:hAnsi="Times New Roman" w:cs="Times New Roman"/>
          <w:sz w:val="24"/>
          <w:szCs w:val="24"/>
        </w:rPr>
        <w:t xml:space="preserve">is state-based, but </w:t>
      </w:r>
      <w:r w:rsidR="007674FE" w:rsidRPr="00CE5D6C">
        <w:rPr>
          <w:rFonts w:ascii="Times New Roman" w:hAnsi="Times New Roman" w:cs="Times New Roman"/>
          <w:sz w:val="24"/>
          <w:szCs w:val="24"/>
        </w:rPr>
        <w:t xml:space="preserve">the </w:t>
      </w:r>
      <w:r w:rsidR="00775DC9" w:rsidRPr="00CE5D6C">
        <w:rPr>
          <w:rFonts w:ascii="Times New Roman" w:hAnsi="Times New Roman" w:cs="Times New Roman"/>
          <w:sz w:val="24"/>
          <w:szCs w:val="24"/>
        </w:rPr>
        <w:t>insurance companies aim to compensate for the money lost due to injuries.</w:t>
      </w:r>
    </w:p>
    <w:p w:rsidR="00CE5D6C" w:rsidRDefault="00CE5D6C" w:rsidP="00CE5D6C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5D6C" w:rsidRDefault="00CE5D6C" w:rsidP="00CE5D6C">
      <w:pPr>
        <w:tabs>
          <w:tab w:val="left" w:pos="28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1172" w:rsidRDefault="00BB11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54F9" w:rsidRPr="00BB1172" w:rsidRDefault="00624B8F" w:rsidP="00CE5D6C">
      <w:pPr>
        <w:tabs>
          <w:tab w:val="left" w:pos="282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17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E5D6C" w:rsidRPr="00CE5D6C" w:rsidRDefault="00CE5D6C" w:rsidP="00CE5D6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Campbell, Z., Chin, I., </w:t>
      </w:r>
      <w:proofErr w:type="spellStart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Chyn</w:t>
      </w:r>
      <w:proofErr w:type="spellEnd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E., &amp; Hastings, J. (2017).</w:t>
      </w:r>
      <w:proofErr w:type="gramEnd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Impact of Paid Leave: Evidence from Temporary Disability Insurance in Rhode Island. </w:t>
      </w:r>
      <w:proofErr w:type="gramStart"/>
      <w:r w:rsidRPr="00CE5D6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Brown University, unpublished manuscript</w:t>
      </w:r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CE5D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5D6C" w:rsidRPr="00CE5D6C" w:rsidRDefault="00CE5D6C" w:rsidP="00CE5D6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Math, S. B., </w:t>
      </w:r>
      <w:proofErr w:type="spellStart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Gowda</w:t>
      </w:r>
      <w:proofErr w:type="spellEnd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 S., </w:t>
      </w:r>
      <w:proofErr w:type="spellStart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Basavaraju</w:t>
      </w:r>
      <w:proofErr w:type="spellEnd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V., </w:t>
      </w:r>
      <w:proofErr w:type="spellStart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Manjunatha</w:t>
      </w:r>
      <w:proofErr w:type="spellEnd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Kumar, C. N., Philip, S., &amp; </w:t>
      </w:r>
      <w:proofErr w:type="spellStart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Gowda</w:t>
      </w:r>
      <w:proofErr w:type="spellEnd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(2019). The rights of persons with disability act, 2016: Challenges and opportunities. </w:t>
      </w:r>
      <w:proofErr w:type="gramStart"/>
      <w:r w:rsidRPr="00CE5D6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Indian journal of psychiatry</w:t>
      </w:r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E5D6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61</w:t>
      </w:r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Suppl</w:t>
      </w:r>
      <w:proofErr w:type="spellEnd"/>
      <w:r w:rsidRPr="00CE5D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4), S809.</w:t>
      </w:r>
      <w:proofErr w:type="gramEnd"/>
    </w:p>
    <w:p w:rsidR="007674FE" w:rsidRPr="00CE5D6C" w:rsidRDefault="007674FE" w:rsidP="00CE5D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5DC9" w:rsidRPr="00CE5D6C" w:rsidRDefault="00775DC9" w:rsidP="00CE5D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75DC9" w:rsidRPr="00CE5D6C" w:rsidSect="00BB117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835" w:rsidRDefault="00064835" w:rsidP="00CE5D6C">
      <w:pPr>
        <w:spacing w:after="0" w:line="240" w:lineRule="auto"/>
      </w:pPr>
      <w:r>
        <w:separator/>
      </w:r>
    </w:p>
  </w:endnote>
  <w:endnote w:type="continuationSeparator" w:id="0">
    <w:p w:rsidR="00064835" w:rsidRDefault="00064835" w:rsidP="00CE5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835" w:rsidRDefault="00064835" w:rsidP="00CE5D6C">
      <w:pPr>
        <w:spacing w:after="0" w:line="240" w:lineRule="auto"/>
      </w:pPr>
      <w:r>
        <w:separator/>
      </w:r>
    </w:p>
  </w:footnote>
  <w:footnote w:type="continuationSeparator" w:id="0">
    <w:p w:rsidR="00064835" w:rsidRDefault="00064835" w:rsidP="00CE5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269515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E5D6C" w:rsidRPr="00BB1172" w:rsidRDefault="00BB1172" w:rsidP="00BB117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B1172">
          <w:rPr>
            <w:rFonts w:ascii="Times New Roman" w:hAnsi="Times New Roman" w:cs="Times New Roman"/>
            <w:sz w:val="24"/>
            <w:szCs w:val="24"/>
          </w:rPr>
          <w:t>TEMPORARY DISABILITY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</w:t>
        </w:r>
        <w:r w:rsidR="00CE5D6C" w:rsidRPr="00BB11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E5D6C" w:rsidRPr="00BB11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E5D6C" w:rsidRPr="00BB11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61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E5D6C" w:rsidRPr="00BB11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4393616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B1172" w:rsidRPr="00BB1172" w:rsidRDefault="00BB1172" w:rsidP="00BB117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B1172">
          <w:rPr>
            <w:rFonts w:ascii="Times New Roman" w:hAnsi="Times New Roman" w:cs="Times New Roman"/>
            <w:sz w:val="24"/>
            <w:szCs w:val="24"/>
          </w:rPr>
          <w:t>Running head: TEMPORARY DISABILITY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</w:t>
        </w:r>
        <w:r w:rsidRPr="00BB11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11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11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616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B11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65"/>
    <w:rsid w:val="00017A45"/>
    <w:rsid w:val="00064835"/>
    <w:rsid w:val="002D1882"/>
    <w:rsid w:val="002F23B7"/>
    <w:rsid w:val="00624B8F"/>
    <w:rsid w:val="007674FE"/>
    <w:rsid w:val="00775DC9"/>
    <w:rsid w:val="007A5B37"/>
    <w:rsid w:val="008A571E"/>
    <w:rsid w:val="00A64CC4"/>
    <w:rsid w:val="00A7675A"/>
    <w:rsid w:val="00A954F9"/>
    <w:rsid w:val="00AF6163"/>
    <w:rsid w:val="00BB1172"/>
    <w:rsid w:val="00BC6164"/>
    <w:rsid w:val="00C83065"/>
    <w:rsid w:val="00CE5D6C"/>
    <w:rsid w:val="00E9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5D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D6C"/>
  </w:style>
  <w:style w:type="paragraph" w:styleId="Footer">
    <w:name w:val="footer"/>
    <w:basedOn w:val="Normal"/>
    <w:link w:val="FooterChar"/>
    <w:uiPriority w:val="99"/>
    <w:unhideWhenUsed/>
    <w:rsid w:val="00CE5D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D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5D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D6C"/>
  </w:style>
  <w:style w:type="paragraph" w:styleId="Footer">
    <w:name w:val="footer"/>
    <w:basedOn w:val="Normal"/>
    <w:link w:val="FooterChar"/>
    <w:uiPriority w:val="99"/>
    <w:unhideWhenUsed/>
    <w:rsid w:val="00CE5D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5</cp:revision>
  <dcterms:created xsi:type="dcterms:W3CDTF">2020-07-02T10:06:00Z</dcterms:created>
  <dcterms:modified xsi:type="dcterms:W3CDTF">2020-07-02T10:36:00Z</dcterms:modified>
</cp:coreProperties>
</file>